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8B6" w:rsidRPr="002848B6" w:rsidRDefault="002848B6" w:rsidP="002848B6">
      <w:r w:rsidRPr="002848B6">
        <w:t>Name</w:t>
      </w:r>
    </w:p>
    <w:p w:rsidR="002848B6" w:rsidRPr="002848B6" w:rsidRDefault="002848B6" w:rsidP="002848B6">
      <w:r w:rsidRPr="002848B6">
        <w:t>Course information</w:t>
      </w:r>
    </w:p>
    <w:p w:rsidR="002848B6" w:rsidRPr="002848B6" w:rsidRDefault="002848B6" w:rsidP="002848B6">
      <w:r w:rsidRPr="002848B6">
        <w:t>Tutor Name</w:t>
      </w:r>
    </w:p>
    <w:p w:rsidR="002848B6" w:rsidRPr="002848B6" w:rsidRDefault="002848B6" w:rsidP="002848B6">
      <w:r w:rsidRPr="002848B6">
        <w:t>Date</w:t>
      </w:r>
    </w:p>
    <w:p w:rsidR="002848B6" w:rsidRPr="002848B6" w:rsidRDefault="002848B6" w:rsidP="002848B6">
      <w:pPr>
        <w:jc w:val="center"/>
      </w:pPr>
      <w:r w:rsidRPr="002848B6">
        <w:t>Work-Life Balance</w:t>
      </w:r>
    </w:p>
    <w:p w:rsidR="004B5D8F" w:rsidRPr="002848B6" w:rsidRDefault="00D6542D" w:rsidP="002848B6">
      <w:pPr>
        <w:ind w:firstLine="720"/>
      </w:pPr>
      <w:r w:rsidRPr="002848B6">
        <w:t xml:space="preserve">As a student, the main issue that I have faced is finding a balance between academic life and personal life. There are situations where I have been required to choose between allocating less time to one sphere of life and temporarily ignore the other. The primary reason was usually overloaded commitments to a specific sphere of life over another. I would find myself having multiple class responsibilities such as assignments and personal projects related to the course. In other instances, I would find that I have to commit to family or activities related to income generation. Whether stable or temporary employment, there were times when I realized that I would have a conflict between my class schedule and the other spheres of my life. It was particularly problematic when the semesters neared the final exams stages because I knew that I had to dedicate as much time as possible to school. However, I also kept in mind that I could not focus too much on one specific area of life. </w:t>
      </w:r>
      <w:r w:rsidR="002848B6">
        <w:t>One has</w:t>
      </w:r>
      <w:r w:rsidRPr="002848B6">
        <w:t xml:space="preserve"> to maintain a healthy balance rather than letting one area hav</w:t>
      </w:r>
      <w:r w:rsidR="002848B6">
        <w:t>e excessive priority and make him</w:t>
      </w:r>
      <w:r w:rsidRPr="002848B6">
        <w:t xml:space="preserve"> </w:t>
      </w:r>
      <w:r w:rsidR="002848B6">
        <w:t>forego his</w:t>
      </w:r>
      <w:r w:rsidRPr="002848B6">
        <w:t xml:space="preserve"> responsibilities in</w:t>
      </w:r>
      <w:r w:rsidR="002848B6">
        <w:t xml:space="preserve"> the other important areas of </w:t>
      </w:r>
      <w:r w:rsidRPr="002848B6">
        <w:t>life</w:t>
      </w:r>
      <w:r w:rsidR="002848B6">
        <w:t xml:space="preserve"> (Tausig &amp; Fenwick, 107)</w:t>
      </w:r>
      <w:r w:rsidRPr="002848B6">
        <w:t>. It is necessary to participate in multiple spheres of life for optimal development in social, educational, mental and physical terms.</w:t>
      </w:r>
    </w:p>
    <w:p w:rsidR="004B5D8F" w:rsidRPr="002848B6" w:rsidRDefault="004B5D8F" w:rsidP="002848B6">
      <w:pPr>
        <w:ind w:firstLine="720"/>
      </w:pPr>
      <w:r w:rsidRPr="002848B6">
        <w:t xml:space="preserve">One solution that I began to focus on consistently was developing a clear schedule. This was necessary because I wanted to allocate adequate time and resources to each sphere of my life. The intention was to improve my performance as a student, as an employed individual, and as a human with family and friend responsibilities. Since I started scheduling work sessions and </w:t>
      </w:r>
      <w:r w:rsidRPr="002848B6">
        <w:lastRenderedPageBreak/>
        <w:t>had assignment due dates all in one place, I began to procrastinate less than I previously used. The combination of due dates and work sessions helped me get more focus more on performing my work and class responsibilities. With assignment due dates all in one place it meant that when I checked the due date for one assignment, I took notice of other assignments that needed completion. Work sessions being in the same</w:t>
      </w:r>
      <w:r w:rsidR="002848B6">
        <w:t xml:space="preserve"> place motivate a person to improve his or her</w:t>
      </w:r>
      <w:r w:rsidRPr="002848B6">
        <w:t xml:space="preserve"> daily life</w:t>
      </w:r>
      <w:r w:rsidR="002848B6">
        <w:t xml:space="preserve"> (Martinez et al, 44)</w:t>
      </w:r>
      <w:r w:rsidRPr="002848B6">
        <w:t>. Under the previous system of due dates being far apart and work sessions not being clearly organized, I would find myself having to rush some activities at the last minute because I had taken too long before starting them.</w:t>
      </w:r>
    </w:p>
    <w:p w:rsidR="004B5D8F" w:rsidRPr="002848B6" w:rsidRDefault="004B5D8F" w:rsidP="002848B6">
      <w:pPr>
        <w:ind w:firstLine="720"/>
      </w:pPr>
      <w:r w:rsidRPr="002848B6">
        <w:t>It got easier for me to follow my schedule. I became more committed to beginning and finishing my assignments on time. The better organization of work sessions meant that I knew when there would be a conflict between work duties, class time and assignment due dates. I was also more aware of how to dedicate more or less time to personal life depending on the responsibilities that I had pending at any single point. It became easier for me to follow my schedule because of the benefits I associated with the improved organization. I knew that if I improved my ability to set and follow that schedule, I would achieve more in personal, work and class spheres of my life. I also understood that I would be better placed to set leisure time for myself in the knowledge that I have completed my pending tasks and need some personal time away from work and class.</w:t>
      </w:r>
    </w:p>
    <w:p w:rsidR="002848B6" w:rsidRDefault="002848B6" w:rsidP="002848B6">
      <w:pPr>
        <w:jc w:val="center"/>
      </w:pPr>
    </w:p>
    <w:p w:rsidR="002848B6" w:rsidRDefault="002848B6" w:rsidP="002848B6">
      <w:pPr>
        <w:jc w:val="center"/>
      </w:pPr>
    </w:p>
    <w:p w:rsidR="002848B6" w:rsidRDefault="002848B6" w:rsidP="002848B6">
      <w:pPr>
        <w:jc w:val="center"/>
      </w:pPr>
    </w:p>
    <w:p w:rsidR="002848B6" w:rsidRDefault="002848B6" w:rsidP="002848B6">
      <w:pPr>
        <w:jc w:val="center"/>
      </w:pPr>
    </w:p>
    <w:p w:rsidR="002848B6" w:rsidRDefault="002848B6" w:rsidP="002848B6">
      <w:pPr>
        <w:jc w:val="center"/>
      </w:pPr>
    </w:p>
    <w:p w:rsidR="007F3814" w:rsidRPr="002848B6" w:rsidRDefault="00D0294C" w:rsidP="002848B6">
      <w:pPr>
        <w:jc w:val="center"/>
      </w:pPr>
      <w:r w:rsidRPr="002848B6">
        <w:lastRenderedPageBreak/>
        <w:t>Works Cited</w:t>
      </w:r>
    </w:p>
    <w:p w:rsidR="00D0294C" w:rsidRPr="002848B6" w:rsidRDefault="00D0294C" w:rsidP="002848B6">
      <w:pPr>
        <w:ind w:left="720" w:hanging="720"/>
      </w:pPr>
      <w:r w:rsidRPr="002848B6">
        <w:rPr>
          <w:color w:val="222222"/>
          <w:shd w:val="clear" w:color="auto" w:fill="FFFFFF"/>
        </w:rPr>
        <w:t>Martinez, Edna, et al. "Striving to obtain a school-work-life balance: The full-time doctoral student." </w:t>
      </w:r>
      <w:r w:rsidRPr="002848B6">
        <w:rPr>
          <w:i/>
          <w:iCs/>
          <w:color w:val="222222"/>
          <w:shd w:val="clear" w:color="auto" w:fill="FFFFFF"/>
        </w:rPr>
        <w:t>International Journal of Doctoral Studies</w:t>
      </w:r>
      <w:r w:rsidRPr="002848B6">
        <w:rPr>
          <w:color w:val="222222"/>
          <w:shd w:val="clear" w:color="auto" w:fill="FFFFFF"/>
        </w:rPr>
        <w:t xml:space="preserve"> 8.2013 (2013): 39-59. </w:t>
      </w:r>
    </w:p>
    <w:p w:rsidR="00D0294C" w:rsidRPr="002848B6" w:rsidRDefault="00D0294C" w:rsidP="002848B6">
      <w:pPr>
        <w:ind w:left="720" w:hanging="720"/>
      </w:pPr>
      <w:r w:rsidRPr="002848B6">
        <w:rPr>
          <w:color w:val="222222"/>
          <w:shd w:val="clear" w:color="auto" w:fill="FFFFFF"/>
        </w:rPr>
        <w:t>Tausig, Mark, and Rudy Fenwick. "Unbinding time: Alternate work schedules and work-life balance." </w:t>
      </w:r>
      <w:r w:rsidRPr="002848B6">
        <w:rPr>
          <w:i/>
          <w:iCs/>
          <w:color w:val="222222"/>
          <w:shd w:val="clear" w:color="auto" w:fill="FFFFFF"/>
        </w:rPr>
        <w:t>Journal of family and economic issues</w:t>
      </w:r>
      <w:r w:rsidRPr="002848B6">
        <w:rPr>
          <w:color w:val="222222"/>
          <w:shd w:val="clear" w:color="auto" w:fill="FFFFFF"/>
        </w:rPr>
        <w:t xml:space="preserve"> 22.2 (2001): 101-119. </w:t>
      </w:r>
    </w:p>
    <w:sectPr w:rsidR="00D0294C" w:rsidRPr="002848B6"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3F3" w:rsidRDefault="004323F3" w:rsidP="002848B6">
      <w:pPr>
        <w:spacing w:line="240" w:lineRule="auto"/>
      </w:pPr>
      <w:r>
        <w:separator/>
      </w:r>
    </w:p>
  </w:endnote>
  <w:endnote w:type="continuationSeparator" w:id="1">
    <w:p w:rsidR="004323F3" w:rsidRDefault="004323F3" w:rsidP="002848B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3F3" w:rsidRDefault="004323F3" w:rsidP="002848B6">
      <w:pPr>
        <w:spacing w:line="240" w:lineRule="auto"/>
      </w:pPr>
      <w:r>
        <w:separator/>
      </w:r>
    </w:p>
  </w:footnote>
  <w:footnote w:type="continuationSeparator" w:id="1">
    <w:p w:rsidR="004323F3" w:rsidRDefault="004323F3" w:rsidP="002848B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202000"/>
      <w:docPartObj>
        <w:docPartGallery w:val="Page Numbers (Top of Page)"/>
        <w:docPartUnique/>
      </w:docPartObj>
    </w:sdtPr>
    <w:sdtContent>
      <w:p w:rsidR="002848B6" w:rsidRDefault="002848B6">
        <w:pPr>
          <w:pStyle w:val="Header"/>
          <w:jc w:val="right"/>
        </w:pPr>
        <w:r>
          <w:t xml:space="preserve">Surname </w:t>
        </w:r>
        <w:fldSimple w:instr=" PAGE   \* MERGEFORMAT ">
          <w:r>
            <w:rPr>
              <w:noProof/>
            </w:rPr>
            <w:t>1</w:t>
          </w:r>
        </w:fldSimple>
      </w:p>
    </w:sdtContent>
  </w:sdt>
  <w:p w:rsidR="002848B6" w:rsidRDefault="002848B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542D"/>
    <w:rsid w:val="002848B6"/>
    <w:rsid w:val="004323F3"/>
    <w:rsid w:val="004B5D8F"/>
    <w:rsid w:val="004B6BB0"/>
    <w:rsid w:val="006F4038"/>
    <w:rsid w:val="007B7D6E"/>
    <w:rsid w:val="007F3814"/>
    <w:rsid w:val="009B0259"/>
    <w:rsid w:val="00D0294C"/>
    <w:rsid w:val="00D6542D"/>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8B6"/>
    <w:pPr>
      <w:tabs>
        <w:tab w:val="center" w:pos="4680"/>
        <w:tab w:val="right" w:pos="9360"/>
      </w:tabs>
      <w:spacing w:line="240" w:lineRule="auto"/>
    </w:pPr>
  </w:style>
  <w:style w:type="character" w:customStyle="1" w:styleId="HeaderChar">
    <w:name w:val="Header Char"/>
    <w:basedOn w:val="DefaultParagraphFont"/>
    <w:link w:val="Header"/>
    <w:uiPriority w:val="99"/>
    <w:rsid w:val="002848B6"/>
  </w:style>
  <w:style w:type="paragraph" w:styleId="Footer">
    <w:name w:val="footer"/>
    <w:basedOn w:val="Normal"/>
    <w:link w:val="FooterChar"/>
    <w:uiPriority w:val="99"/>
    <w:semiHidden/>
    <w:unhideWhenUsed/>
    <w:rsid w:val="002848B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848B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2018-06-17T17:38:00Z</dcterms:created>
  <dcterms:modified xsi:type="dcterms:W3CDTF">2018-06-17T17:38:00Z</dcterms:modified>
</cp:coreProperties>
</file>